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35C00"/>
          <w:sz w:val="17"/>
        </w:rPr>
        <w:t>MEETUP AGENDA · YOUR BITCOIN BASICS</w:t>
      </w:r>
    </w:p>
    <w:p>
      <w:pPr>
        <w:pStyle w:val="Title"/>
      </w:pPr>
      <w:r>
        <w:t>A mix, 60 minutes</w:t>
      </w:r>
    </w:p>
    <w:p>
      <w:r>
        <w:rPr>
          <w:i w:val="0"/>
          <w:color w:val="4A5361"/>
          <w:sz w:val="19"/>
        </w:rPr>
        <w:t>Week of October 19, 2026. Live numbers, today’s headlines and the full kit: yourbitcoinbasics.com/meetups</w:t>
      </w:r>
    </w:p>
    <w:p>
      <w:pPr>
        <w:pStyle w:val="Heading2"/>
      </w:pPr>
      <w:r>
        <w:rPr>
          <w:color w:val="B35C00"/>
        </w:rPr>
        <w:t xml:space="preserve">Min 0  ·  </w:t>
      </w:r>
      <w:r>
        <w:t>Welcome</w:t>
      </w:r>
      <w:r>
        <w:rPr>
          <w:b w:val="0"/>
          <w:color w:val="4A5361"/>
          <w:sz w:val="20"/>
        </w:rPr>
        <w:t xml:space="preserve">   (5 min)</w:t>
      </w:r>
    </w:p>
    <w:p>
      <w:pPr>
        <w:spacing w:after="40"/>
      </w:pPr>
      <w:r>
        <w:rPr>
          <w:b/>
          <w:color w:val="B35C00"/>
          <w:sz w:val="17"/>
        </w:rPr>
        <w:t>START</w:t>
      </w:r>
    </w:p>
    <w:p>
      <w:r>
        <w:rPr>
          <w:i w:val="0"/>
        </w:rPr>
        <w:t>Welcome first-timers. First names only.</w:t>
      </w:r>
    </w:p>
    <w:p>
      <w:pPr>
        <w:pStyle w:val="ListBullet"/>
      </w:pPr>
      <w:r>
        <w:rPr>
          <w:i w:val="0"/>
        </w:rPr>
        <w:t>Nobody asks how much bitcoin anyone owns.</w:t>
      </w:r>
    </w:p>
    <w:p>
      <w:pPr>
        <w:pStyle w:val="ListBullet"/>
      </w:pPr>
      <w:r>
        <w:rPr>
          <w:i w:val="0"/>
        </w:rPr>
        <w:t>Never share seed words or show a balance.</w:t>
      </w:r>
    </w:p>
    <w:p>
      <w:pPr>
        <w:pStyle w:val="ListBullet"/>
      </w:pPr>
      <w:r>
        <w:rPr>
          <w:i w:val="0"/>
        </w:rPr>
        <w:t>No selling, no coin promotions, no recruiting.</w:t>
      </w:r>
    </w:p>
    <w:p>
      <w:pPr>
        <w:pStyle w:val="ListBullet"/>
      </w:pPr>
      <w:r>
        <w:rPr>
          <w:i w:val="0"/>
        </w:rPr>
        <w:t>Every question is welcome.</w:t>
      </w:r>
    </w:p>
    <w:p>
      <w:pPr>
        <w:pStyle w:val="ListBullet"/>
      </w:pPr>
      <w:r>
        <w:rPr>
          <w:i w:val="0"/>
        </w:rPr>
        <w:t>This is education, not financial advice.</w:t>
      </w:r>
    </w:p>
    <w:p>
      <w:pPr>
        <w:pStyle w:val="Heading2"/>
      </w:pPr>
      <w:r>
        <w:rPr>
          <w:color w:val="B35C00"/>
        </w:rPr>
        <w:t xml:space="preserve">Min 5  ·  </w:t>
      </w:r>
      <w:r>
        <w:t>Price check-in: A shaky week that ended about where it started</w:t>
      </w:r>
      <w:r>
        <w:rPr>
          <w:b w:val="0"/>
          <w:color w:val="4A5361"/>
          <w:sz w:val="20"/>
        </w:rPr>
        <w:t xml:space="preserve">   (5 min)</w:t>
      </w:r>
    </w:p>
    <w:p>
      <w:pPr>
        <w:spacing w:after="40"/>
      </w:pPr>
      <w:r>
        <w:rPr>
          <w:b/>
          <w:color w:val="B35C00"/>
          <w:sz w:val="17"/>
        </w:rPr>
        <w:t>THE PRICE THIS WEEK</w:t>
      </w:r>
    </w:p>
    <w:p>
      <w:r>
        <w:rPr>
          <w:i w:val="0"/>
        </w:rPr>
        <w:t>Bitcoin started the week near $83,000. It dipped just under $80,000 on Thursday, after two hot inflation reports, then ended the week near $82,000. That is down about 1% for the week. Stocks had a rough week too. The Nasdaq fell about 2% on Friday alone.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Bitcoin fell about 4% in one morning this week. If you own some, what did you feel? What did you do?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Bitcoin traded like a tech stock this week. When does it act like “digital gold,” and when like a risk asset?</w:t>
      </w:r>
    </w:p>
    <w:p>
      <w:pPr>
        <w:pStyle w:val="Heading2"/>
      </w:pPr>
      <w:r>
        <w:rPr>
          <w:color w:val="B35C00"/>
        </w:rPr>
        <w:t xml:space="preserve">Min 10  ·  </w:t>
      </w:r>
      <w:r>
        <w:rPr>
          <w:color w:val="A12A1F"/>
        </w:rPr>
        <w:t>Inflation came in hotter than expected</w:t>
      </w:r>
      <w:r>
        <w:rPr>
          <w:b w:val="0"/>
          <w:color w:val="4A5361"/>
          <w:sz w:val="20"/>
        </w:rPr>
        <w:t xml:space="preserve">   (6 min)</w:t>
      </w:r>
    </w:p>
    <w:p>
      <w:pPr>
        <w:spacing w:after="40"/>
      </w:pPr>
      <w:r>
        <w:rPr>
          <w:b/>
          <w:color w:val="A12A1F"/>
          <w:sz w:val="17"/>
        </w:rPr>
        <w:t>THIS WEEK’S NEWS · BEARISH</w:t>
      </w:r>
    </w:p>
    <w:p>
      <w:r>
        <w:rPr>
          <w:i w:val="0"/>
        </w:rPr>
        <w:t>On Wednesday, the government said consumer prices rose 3.7% over the past year, a bit above the 3.6% forecast. Thursday’s report on producer prices was hotter still. Markets now expect interest rates to stay high longer, and bitcoin dropped toward $80,000.</w:t>
      </w:r>
    </w:p>
    <w:p>
      <w:r>
        <w:rPr>
          <w:b/>
        </w:rPr>
        <w:t xml:space="preserve">Why: </w:t>
      </w:r>
      <w:r>
        <w:rPr>
          <w:i w:val="0"/>
        </w:rPr>
        <w:t>Hot inflation means high interest rates for longer. That tends to pull money out of riskier assets like bitcoin in the short run.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Prices rose 3.7% in a year. What costs noticeably more for you than it did last fall?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If bitcoin is a hedge against inflation, why did it fall on an inflation report? Is a hedge about months or decades?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Do you agree this story is bearish?</w:t>
      </w:r>
    </w:p>
    <w:p>
      <w:r>
        <w:rPr>
          <w:i w:val="0"/>
          <w:color w:val="4A5361"/>
          <w:sz w:val="17"/>
        </w:rPr>
        <w:t>Source: Altcoin Buzz, https://www.altcoinbuzz.io/bitcoin-drops-as-september-cpi-beats-forecasts-at-3-7</w:t>
      </w:r>
    </w:p>
    <w:p>
      <w:pPr>
        <w:pStyle w:val="Heading2"/>
      </w:pPr>
      <w:r>
        <w:rPr>
          <w:color w:val="B35C00"/>
        </w:rPr>
        <w:t xml:space="preserve">Min 16  ·  </w:t>
      </w:r>
      <w:r>
        <w:rPr>
          <w:color w:val="1F6B45"/>
        </w:rPr>
        <w:t>Charles Schwab opened bitcoin trading to all eligible clients</w:t>
      </w:r>
      <w:r>
        <w:rPr>
          <w:b w:val="0"/>
          <w:color w:val="4A5361"/>
          <w:sz w:val="20"/>
        </w:rPr>
        <w:t xml:space="preserve">   (6 min)</w:t>
      </w:r>
    </w:p>
    <w:p>
      <w:pPr>
        <w:spacing w:after="40"/>
      </w:pPr>
      <w:r>
        <w:rPr>
          <w:b/>
          <w:color w:val="1F6B45"/>
          <w:sz w:val="17"/>
        </w:rPr>
        <w:t>THIS WEEK’S NEWS · BULLISH</w:t>
      </w:r>
    </w:p>
    <w:p>
      <w:r>
        <w:rPr>
          <w:i w:val="0"/>
        </w:rPr>
        <w:t>One of the largest U.S. brokers now lets its eligible clients buy bitcoin directly, for a 0.75% fee per trade. Schwab says it will add more coins by the end of the year.</w:t>
      </w:r>
    </w:p>
    <w:p>
      <w:r>
        <w:rPr>
          <w:b/>
        </w:rPr>
        <w:t xml:space="preserve">Why: </w:t>
      </w:r>
      <w:r>
        <w:rPr>
          <w:i w:val="0"/>
        </w:rPr>
        <w:t>Millions more people can buy bitcoin at a broker they already use. The catch: Schwab holds the keys, not the owner.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If you buy bitcoin at a broker, do you hold it yourself? Who holds the keys, and does that matter to you?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Big brokers can bring millions of new owners. Is that a win for Bitcoin, or a step back toward trusted middlemen?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Do you agree this story is bullish?</w:t>
      </w:r>
    </w:p>
    <w:p>
      <w:r>
        <w:rPr>
          <w:i w:val="0"/>
          <w:color w:val="4A5361"/>
          <w:sz w:val="17"/>
        </w:rPr>
        <w:t>Source: Crypto Briefing, https://cryptobriefing.com/charles-schwab-direct-bitcoin-ethereum-trading/</w:t>
      </w:r>
    </w:p>
    <w:p>
      <w:pPr>
        <w:pStyle w:val="Heading2"/>
      </w:pPr>
      <w:r>
        <w:rPr>
          <w:color w:val="B35C00"/>
        </w:rPr>
        <w:t xml:space="preserve">Min 22  ·  </w:t>
      </w:r>
      <w:r>
        <w:t>Google reported a quantum computing step</w:t>
      </w:r>
      <w:r>
        <w:rPr>
          <w:b w:val="0"/>
          <w:color w:val="4A5361"/>
          <w:sz w:val="20"/>
        </w:rPr>
        <w:t xml:space="preserve">   (8 min)</w:t>
      </w:r>
    </w:p>
    <w:p>
      <w:pPr>
        <w:spacing w:after="40"/>
      </w:pPr>
      <w:r>
        <w:rPr>
          <w:b/>
          <w:color w:val="4A5361"/>
          <w:sz w:val="17"/>
        </w:rPr>
        <w:t>THIS WEEK’S NEWS · NEUTRAL OR CONSOLIDATING</w:t>
      </w:r>
    </w:p>
    <w:p>
      <w:r>
        <w:rPr>
          <w:i w:val="0"/>
        </w:rPr>
        <w:t>Google said its Willow chip cut certain errors about 40-fold. Reporters asked what that means for the oldest bitcoin, whose public keys are already visible. CoinDesk’s answer: it does not make an attack 40 times cheaper, and the hardest problems are still unsolved.</w:t>
      </w:r>
    </w:p>
    <w:p>
      <w:r>
        <w:rPr>
          <w:b/>
        </w:rPr>
        <w:t xml:space="preserve">Why: </w:t>
      </w:r>
      <w:r>
        <w:rPr>
          <w:i w:val="0"/>
        </w:rPr>
        <w:t>No threat today. It is a reminder that Bitcoin will need a plan for old coins with exposed keys.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In one sentence, what is a quantum computer? Should a new owner lose sleep over this?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If quantum attacks ever get close, should old coins with exposed keys be frozen? Who would decide?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Do you agree this story is neutral or consolidating?</w:t>
      </w:r>
    </w:p>
    <w:p>
      <w:r>
        <w:rPr>
          <w:i w:val="0"/>
          <w:color w:val="4A5361"/>
          <w:sz w:val="17"/>
        </w:rPr>
        <w:t>Source: CoinDesk, https://www.coindesk.com/tech/2026/10/16/satoshi-era-bitcoin-faces-a-bigger-quantum-threat-after-google-s-new-willow-breakthrough</w:t>
      </w:r>
    </w:p>
    <w:p>
      <w:pPr>
        <w:pStyle w:val="Heading2"/>
      </w:pPr>
      <w:r>
        <w:rPr>
          <w:color w:val="B35C00"/>
        </w:rPr>
        <w:t xml:space="preserve">Min 30  ·  </w:t>
      </w:r>
      <w:r>
        <w:t>Why can bitcoin fall when prices are rising?</w:t>
      </w:r>
      <w:r>
        <w:rPr>
          <w:b w:val="0"/>
          <w:color w:val="4A5361"/>
          <w:sz w:val="20"/>
        </w:rPr>
        <w:t xml:space="preserve">   (10 min)</w:t>
      </w:r>
    </w:p>
    <w:p>
      <w:pPr>
        <w:spacing w:after="40"/>
      </w:pPr>
      <w:r>
        <w:rPr>
          <w:b/>
          <w:color w:val="B35C00"/>
          <w:sz w:val="17"/>
        </w:rPr>
        <w:t>BASICS TOPIC · READ ALOUD</w:t>
      </w:r>
    </w:p>
    <w:p>
      <w:r>
        <w:rPr>
          <w:i w:val="0"/>
        </w:rPr>
        <w:t>When inflation runs hot, the Federal Reserve tends to keep interest rates high.</w:t>
      </w:r>
    </w:p>
    <w:p>
      <w:r>
        <w:rPr>
          <w:i w:val="0"/>
        </w:rPr>
        <w:t>High rates make safe choices pay more. A savings account or a Treasury bond earns real interest.</w:t>
      </w:r>
    </w:p>
    <w:p>
      <w:r>
        <w:rPr>
          <w:i w:val="0"/>
        </w:rPr>
        <w:t>So some investors sell riskier things, like tech stocks and bitcoin, and move to the safe choices. The price can drop fast.</w:t>
      </w:r>
    </w:p>
    <w:p>
      <w:r>
        <w:rPr>
          <w:i w:val="0"/>
        </w:rPr>
        <w:t>That is a short-term story about borrowing costs. The long-term story is different.</w:t>
      </w:r>
    </w:p>
    <w:p>
      <w:r>
        <w:rPr>
          <w:i w:val="0"/>
        </w:rPr>
        <w:t>No one can print more bitcoin. Over years, that fixed supply is why many people choose to save in it.</w:t>
      </w:r>
    </w:p>
    <w:p>
      <w:r>
        <w:rPr>
          <w:i w:val="0"/>
        </w:rPr>
        <w:t>Both stories are true at once. Knowing which one you care about helps you stay calm on days like Thursday.</w:t>
      </w:r>
    </w:p>
    <w:p>
      <w:pPr>
        <w:pStyle w:val="ListBullet"/>
      </w:pPr>
      <w:r>
        <w:rPr>
          <w:b/>
        </w:rPr>
        <w:t xml:space="preserve">Ask: </w:t>
      </w:r>
      <w:r>
        <w:rPr>
          <w:i w:val="0"/>
        </w:rPr>
        <w:t>Which story matters more to you: this month’s price, or the fixed supply over ten years? Why?</w:t>
      </w:r>
    </w:p>
    <w:p>
      <w:pPr>
        <w:pStyle w:val="Heading2"/>
      </w:pPr>
      <w:r>
        <w:rPr>
          <w:color w:val="B35C00"/>
        </w:rPr>
        <w:t xml:space="preserve">Min 40  ·  </w:t>
      </w:r>
      <w:r>
        <w:t>Sats math</w:t>
      </w:r>
      <w:r>
        <w:rPr>
          <w:b w:val="0"/>
          <w:color w:val="4A5361"/>
          <w:sz w:val="20"/>
        </w:rPr>
        <w:t xml:space="preserve">   (15 min)</w:t>
      </w:r>
    </w:p>
    <w:p>
      <w:pPr>
        <w:spacing w:after="40"/>
      </w:pPr>
      <w:r>
        <w:rPr>
          <w:b/>
          <w:color w:val="B35C00"/>
          <w:sz w:val="17"/>
        </w:rPr>
        <w:t>ACTIVITY</w:t>
      </w:r>
    </w:p>
    <w:p>
      <w:r>
        <w:rPr>
          <w:i w:val="0"/>
        </w:rPr>
        <w:t>Each person names one thing they paid for this week. Using tonight’s “one dollar buys” number, convert each price to sats. Does anything feel different in sats?</w:t>
      </w:r>
    </w:p>
    <w:p>
      <w:r>
        <w:rPr>
          <w:b/>
        </w:rPr>
        <w:t xml:space="preserve">Bring: </w:t>
      </w:r>
      <w:r>
        <w:rPr>
          <w:i w:val="0"/>
          <w:sz w:val="19"/>
        </w:rPr>
        <w:t>A phone calculator.</w:t>
      </w:r>
    </w:p>
    <w:p>
      <w:pPr>
        <w:pStyle w:val="Heading2"/>
      </w:pPr>
      <w:r>
        <w:rPr>
          <w:color w:val="B35C00"/>
        </w:rPr>
        <w:t xml:space="preserve">Min 55  ·  </w:t>
      </w:r>
      <w:r>
        <w:t>Wrap up</w:t>
      </w:r>
      <w:r>
        <w:rPr>
          <w:b w:val="0"/>
          <w:color w:val="4A5361"/>
          <w:sz w:val="20"/>
        </w:rPr>
        <w:t xml:space="preserve">   (5 min)</w:t>
      </w:r>
    </w:p>
    <w:p>
      <w:pPr>
        <w:spacing w:after="40"/>
      </w:pPr>
      <w:r>
        <w:rPr>
          <w:b/>
          <w:color w:val="B35C00"/>
          <w:sz w:val="17"/>
        </w:rPr>
        <w:t>CLOSE</w:t>
      </w:r>
    </w:p>
    <w:p>
      <w:r>
        <w:rPr>
          <w:i w:val="0"/>
        </w:rPr>
        <w:t>Set the next date.</w:t>
      </w:r>
    </w:p>
    <w:p>
      <w:r>
        <w:rPr>
          <w:i w:val="0"/>
        </w:rPr>
        <w:t>Ask: what do you want to learn next?</w:t>
      </w:r>
    </w:p>
    <w:p>
      <w:r>
        <w:rPr>
          <w:i w:val="0"/>
        </w:rPr>
        <w:t>Next week’s kit: yourbitcoinbasics.com/meetups</w:t>
      </w:r>
    </w:p>
    <w:p>
      <w:r>
        <w:rPr>
          <w:i/>
          <w:color w:val="4A5361"/>
          <w:sz w:val="19"/>
        </w:rPr>
        <w:t>Total: 60 minutes.</w:t>
      </w:r>
    </w:p>
    <w:p>
      <w:pPr>
        <w:jc w:val="center"/>
      </w:pPr>
      <w:r>
        <w:rPr>
          <w:color w:val="4A5361"/>
          <w:sz w:val="17"/>
        </w:rPr>
        <w:t>Education, not financial advice. From Your Bitcoin Basics by Stacey Boyle, PhD. Share this agenda freely.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F16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F161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F161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